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9A8" w:rsidRPr="00EE39A8" w:rsidRDefault="00EE39A8" w:rsidP="00EE39A8">
      <w:pPr>
        <w:spacing w:after="0" w:line="240" w:lineRule="auto"/>
        <w:textAlignment w:val="baseline"/>
        <w:outlineLvl w:val="1"/>
        <w:rPr>
          <w:rFonts w:ascii="Helvetica" w:eastAsia="Times New Roman" w:hAnsi="Helvetica" w:cs="Times New Roman"/>
          <w:b/>
          <w:bCs/>
          <w:color w:val="D2232A"/>
          <w:sz w:val="26"/>
          <w:szCs w:val="26"/>
        </w:rPr>
      </w:pPr>
      <w:r w:rsidRPr="00EE39A8">
        <w:rPr>
          <w:rFonts w:ascii="Helvetica" w:eastAsia="Times New Roman" w:hAnsi="Helvetica" w:cs="Times New Roman"/>
          <w:b/>
          <w:bCs/>
          <w:color w:val="D2232A"/>
          <w:sz w:val="26"/>
          <w:szCs w:val="26"/>
        </w:rPr>
        <w:t>1. Introduction</w:t>
      </w:r>
    </w:p>
    <w:p w:rsidR="00EE39A8" w:rsidRPr="00EE39A8" w:rsidRDefault="00EE39A8" w:rsidP="00EE39A8">
      <w:pPr>
        <w:spacing w:after="12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rPr>
        <w:t xml:space="preserve">In the mid-1700s, a German schoolteacher named Gottlieb </w:t>
      </w:r>
      <w:proofErr w:type="spellStart"/>
      <w:r w:rsidRPr="00EE39A8">
        <w:rPr>
          <w:rFonts w:ascii="Helvetica" w:eastAsia="Times New Roman" w:hAnsi="Helvetica" w:cs="Times New Roman"/>
          <w:color w:val="3C3C3C"/>
          <w:sz w:val="24"/>
          <w:szCs w:val="24"/>
        </w:rPr>
        <w:t>Mittelberger</w:t>
      </w:r>
      <w:proofErr w:type="spellEnd"/>
      <w:r w:rsidRPr="00EE39A8">
        <w:rPr>
          <w:rFonts w:ascii="Helvetica" w:eastAsia="Times New Roman" w:hAnsi="Helvetica" w:cs="Times New Roman"/>
          <w:color w:val="3C3C3C"/>
          <w:sz w:val="24"/>
          <w:szCs w:val="24"/>
        </w:rPr>
        <w:t xml:space="preserve"> boarded a ship bound for the colony of Pennsylvania, in far-off North America. </w:t>
      </w:r>
      <w:proofErr w:type="spellStart"/>
      <w:r w:rsidRPr="00EE39A8">
        <w:rPr>
          <w:rFonts w:ascii="Helvetica" w:eastAsia="Times New Roman" w:hAnsi="Helvetica" w:cs="Times New Roman"/>
          <w:color w:val="3C3C3C"/>
          <w:sz w:val="24"/>
          <w:szCs w:val="24"/>
        </w:rPr>
        <w:t>Mittelberger</w:t>
      </w:r>
      <w:proofErr w:type="spellEnd"/>
      <w:r w:rsidRPr="00EE39A8">
        <w:rPr>
          <w:rFonts w:ascii="Helvetica" w:eastAsia="Times New Roman" w:hAnsi="Helvetica" w:cs="Times New Roman"/>
          <w:color w:val="3C3C3C"/>
          <w:sz w:val="24"/>
          <w:szCs w:val="24"/>
        </w:rPr>
        <w:t xml:space="preserve"> had borrowed the cost of his passage by signing on as an indentured servant. He would have to settle his debt by working for several years for the master who bought his services.</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noProof/>
          <w:color w:val="3C3C3C"/>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3390900" cy="3797300"/>
            <wp:effectExtent l="0" t="0" r="0" b="0"/>
            <wp:wrapSquare wrapText="bothSides"/>
            <wp:docPr id="3" name="Picture 3" descr="This illustration from 1731 shows the harbor of Boston,a city in the English colony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llustration from 1731 shows the harbor of Boston,a city in the English colony of Massachusett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90900" cy="379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9A8">
        <w:rPr>
          <w:rFonts w:ascii="Helvetica" w:eastAsia="Times New Roman" w:hAnsi="Helvetica" w:cs="Times New Roman"/>
          <w:color w:val="3C3C3C"/>
          <w:sz w:val="24"/>
          <w:szCs w:val="24"/>
        </w:rPr>
        <w:t xml:space="preserve">The voyage across the Atlantic was horrible. Most passengers suffered from illness and hunger. “The people are packed densely,” </w:t>
      </w:r>
      <w:proofErr w:type="spellStart"/>
      <w:r w:rsidRPr="00EE39A8">
        <w:rPr>
          <w:rFonts w:ascii="Helvetica" w:eastAsia="Times New Roman" w:hAnsi="Helvetica" w:cs="Times New Roman"/>
          <w:color w:val="3C3C3C"/>
          <w:sz w:val="24"/>
          <w:szCs w:val="24"/>
        </w:rPr>
        <w:t>Mittelberger</w:t>
      </w:r>
      <w:proofErr w:type="spellEnd"/>
      <w:r w:rsidRPr="00EE39A8">
        <w:rPr>
          <w:rFonts w:ascii="Helvetica" w:eastAsia="Times New Roman" w:hAnsi="Helvetica" w:cs="Times New Roman"/>
          <w:color w:val="3C3C3C"/>
          <w:sz w:val="24"/>
          <w:szCs w:val="24"/>
        </w:rPr>
        <w:t xml:space="preserve"> wrote, “like herrings so to say, in the large sea vessels. One person receives a place of scarcely 2 feet width and 6 feet length . . . There is on board these ships terrible misery, stench, fumes, horror, vomiting, many kinds of seasickness, fever, dysentery, headache, heat, constipation, boils, scurvy, cancer, mouth-rot, and the like, all of which come from old and sharply salted food and meat, also from very bad and foul water.”</w:t>
      </w:r>
    </w:p>
    <w:p w:rsidR="00EE39A8" w:rsidRPr="00EE39A8" w:rsidRDefault="00EE39A8" w:rsidP="00EE39A8">
      <w:pPr>
        <w:spacing w:after="12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rPr>
        <w:t xml:space="preserve">When the nightmarish voyage ended, </w:t>
      </w:r>
      <w:proofErr w:type="spellStart"/>
      <w:r w:rsidRPr="00EE39A8">
        <w:rPr>
          <w:rFonts w:ascii="Helvetica" w:eastAsia="Times New Roman" w:hAnsi="Helvetica" w:cs="Times New Roman"/>
          <w:color w:val="3C3C3C"/>
          <w:sz w:val="24"/>
          <w:szCs w:val="24"/>
        </w:rPr>
        <w:t>Mittelberger</w:t>
      </w:r>
      <w:proofErr w:type="spellEnd"/>
      <w:r w:rsidRPr="00EE39A8">
        <w:rPr>
          <w:rFonts w:ascii="Helvetica" w:eastAsia="Times New Roman" w:hAnsi="Helvetica" w:cs="Times New Roman"/>
          <w:color w:val="3C3C3C"/>
          <w:sz w:val="24"/>
          <w:szCs w:val="24"/>
        </w:rPr>
        <w:t xml:space="preserve"> had to stay on board until his service was bought. Most indentured servants had to work for their masters for three to six years, but commitments varied according to the servants' age and strength. As </w:t>
      </w:r>
      <w:proofErr w:type="spellStart"/>
      <w:r w:rsidRPr="00EE39A8">
        <w:rPr>
          <w:rFonts w:ascii="Helvetica" w:eastAsia="Times New Roman" w:hAnsi="Helvetica" w:cs="Times New Roman"/>
          <w:color w:val="3C3C3C"/>
          <w:sz w:val="24"/>
          <w:szCs w:val="24"/>
        </w:rPr>
        <w:t>Mittelberger</w:t>
      </w:r>
      <w:proofErr w:type="spellEnd"/>
      <w:r w:rsidRPr="00EE39A8">
        <w:rPr>
          <w:rFonts w:ascii="Helvetica" w:eastAsia="Times New Roman" w:hAnsi="Helvetica" w:cs="Times New Roman"/>
          <w:color w:val="3C3C3C"/>
          <w:sz w:val="24"/>
          <w:szCs w:val="24"/>
        </w:rPr>
        <w:t xml:space="preserve"> noted, “young people, from 10 to 15 years, must serve till they are 21 years old.”</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noProof/>
          <w:color w:val="3C3C3C"/>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3175</wp:posOffset>
            </wp:positionV>
            <wp:extent cx="1676400" cy="1447800"/>
            <wp:effectExtent l="0" t="0" r="0" b="0"/>
            <wp:wrapSquare wrapText="bothSides"/>
            <wp:docPr id="4" name="Picture 4" descr="Pilgrims from England landed at&#10;present-day Plymouth, Massachusetts,&#10;on December 22,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lgrims from England landed at&#10;present-day Plymouth, Massachusetts,&#10;on December 22, 16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rPr>
        <w:t xml:space="preserve">Why were people willing to go through such hardships to come to the colonies? </w:t>
      </w:r>
      <w:r w:rsidRPr="00EE39A8">
        <w:rPr>
          <w:rFonts w:ascii="Helvetica" w:eastAsia="Times New Roman" w:hAnsi="Helvetica" w:cs="Times New Roman"/>
          <w:color w:val="3C3C3C"/>
          <w:sz w:val="24"/>
          <w:szCs w:val="24"/>
          <w:bdr w:val="none" w:sz="0" w:space="0" w:color="auto" w:frame="1"/>
        </w:rPr>
        <w:t>Many colonists came to North America for the chance to own land and start a new life. Others were seeking freedom to practice their religion. There were also some who did not have a choice.</w:t>
      </w:r>
      <w:r w:rsidRPr="00EE39A8">
        <w:rPr>
          <w:rFonts w:ascii="Helvetica" w:eastAsia="Times New Roman" w:hAnsi="Helvetica" w:cs="Times New Roman"/>
          <w:color w:val="3C3C3C"/>
          <w:sz w:val="24"/>
          <w:szCs w:val="24"/>
        </w:rPr>
        <w:t xml:space="preserve"> A number of convicts (people in jail) were forced to go to North America to work off their debts as indentured servants. Millions of Africans were kidnapped from their homelands and brought to the colonies as slaves.</w:t>
      </w:r>
    </w:p>
    <w:p w:rsid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rPr>
        <w:t xml:space="preserve">In this chapter, you will learn about the people who settled the English colonies. You will read in detail about 8 of the 13 colonies. As you do, pay attention to similarities and differences among the colonies in such areas as geography, </w:t>
      </w:r>
      <w:r w:rsidRPr="00EE39A8">
        <w:rPr>
          <w:rFonts w:ascii="Helvetica" w:eastAsia="Times New Roman" w:hAnsi="Helvetica" w:cs="Times New Roman"/>
          <w:b/>
          <w:bCs/>
          <w:color w:val="247F99"/>
          <w:sz w:val="24"/>
          <w:szCs w:val="24"/>
          <w:u w:val="single"/>
          <w:bdr w:val="none" w:sz="0" w:space="0" w:color="auto" w:frame="1"/>
        </w:rPr>
        <w:t>economy</w:t>
      </w:r>
      <w:r w:rsidRPr="00EE39A8">
        <w:rPr>
          <w:rFonts w:ascii="Helvetica" w:eastAsia="Times New Roman" w:hAnsi="Helvetica" w:cs="Times New Roman"/>
          <w:color w:val="3C3C3C"/>
          <w:sz w:val="24"/>
          <w:szCs w:val="24"/>
        </w:rPr>
        <w:t>, religion, and government.</w:t>
      </w:r>
    </w:p>
    <w:p w:rsidR="00EE39A8" w:rsidRDefault="00EE39A8" w:rsidP="00EE39A8">
      <w:pPr>
        <w:spacing w:after="0" w:line="240" w:lineRule="auto"/>
        <w:textAlignment w:val="baseline"/>
        <w:rPr>
          <w:rFonts w:ascii="Helvetica" w:eastAsia="Times New Roman" w:hAnsi="Helvetica" w:cs="Times New Roman"/>
          <w:color w:val="3C3C3C"/>
          <w:sz w:val="24"/>
          <w:szCs w:val="24"/>
        </w:rPr>
      </w:pPr>
    </w:p>
    <w:p w:rsidR="00EE39A8" w:rsidRDefault="00EE39A8" w:rsidP="00EE39A8">
      <w:pPr>
        <w:spacing w:after="0" w:line="240" w:lineRule="auto"/>
        <w:textAlignment w:val="baseline"/>
        <w:outlineLvl w:val="1"/>
        <w:rPr>
          <w:rFonts w:ascii="Helvetica" w:eastAsia="Times New Roman" w:hAnsi="Helvetica" w:cs="Times New Roman"/>
          <w:b/>
          <w:bCs/>
          <w:color w:val="D2232A"/>
          <w:sz w:val="26"/>
          <w:szCs w:val="26"/>
        </w:rPr>
      </w:pPr>
    </w:p>
    <w:p w:rsidR="00EE39A8" w:rsidRPr="00EE39A8" w:rsidRDefault="00EE39A8" w:rsidP="00EE39A8">
      <w:pPr>
        <w:spacing w:after="0" w:line="240" w:lineRule="auto"/>
        <w:textAlignment w:val="baseline"/>
        <w:outlineLvl w:val="1"/>
        <w:rPr>
          <w:rFonts w:ascii="Helvetica" w:eastAsia="Times New Roman" w:hAnsi="Helvetica" w:cs="Times New Roman"/>
          <w:b/>
          <w:bCs/>
          <w:color w:val="D2232A"/>
          <w:sz w:val="26"/>
          <w:szCs w:val="26"/>
        </w:rPr>
      </w:pPr>
      <w:r w:rsidRPr="00EE39A8">
        <w:rPr>
          <w:rFonts w:ascii="Helvetica" w:eastAsia="Times New Roman" w:hAnsi="Helvetica" w:cs="Times New Roman"/>
          <w:b/>
          <w:bCs/>
          <w:color w:val="D2232A"/>
          <w:sz w:val="26"/>
          <w:szCs w:val="26"/>
        </w:rPr>
        <w:t xml:space="preserve">2. The New England, Middle, and Southern Colonies </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noProof/>
          <w:color w:val="3C3C3C"/>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-7443470</wp:posOffset>
            </wp:positionV>
            <wp:extent cx="3390900" cy="5969000"/>
            <wp:effectExtent l="0" t="0" r="0" b="0"/>
            <wp:wrapSquare wrapText="bothSides"/>
            <wp:docPr id="5" name="Picture 5" descr="By 1770, the 13 American&#10;colonies had developed a&#10;distinctive way of life that&#10;would affect the development&#10;of America for years&#10;to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y 1770, the 13 American&#10;colonies had developed a&#10;distinctive way of life that&#10;would affect the development&#10;of America for years&#10;to co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596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bdr w:val="none" w:sz="0" w:space="0" w:color="auto" w:frame="1"/>
        </w:rPr>
        <w:t>English settlers established colonies in North America for many reasons.</w:t>
      </w:r>
      <w:r w:rsidRPr="00EE39A8">
        <w:rPr>
          <w:rFonts w:ascii="Helvetica" w:eastAsia="Times New Roman" w:hAnsi="Helvetica" w:cs="Times New Roman"/>
          <w:color w:val="3C3C3C"/>
          <w:sz w:val="24"/>
          <w:szCs w:val="24"/>
        </w:rPr>
        <w:t xml:space="preserve"> Some colonies were set up by groups of businesspeople who hoped to profit from resources found in the Americas. Several colonies were settled by people looking for a place to practice their religion freely. One colony was established as a refuge for debtors (people who owe money), who would otherwise have been tossed into prison.</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bdr w:val="none" w:sz="0" w:space="0" w:color="auto" w:frame="1"/>
        </w:rPr>
        <w:lastRenderedPageBreak/>
        <w:t>The English government supported all these efforts in part because it was competing for land in the Americas with such nations as France and Spain. England had another reason for establishing colonies: it was also competing for wealth.</w:t>
      </w:r>
      <w:r w:rsidRPr="00EE39A8">
        <w:rPr>
          <w:rFonts w:ascii="Helvetica" w:eastAsia="Times New Roman" w:hAnsi="Helvetica" w:cs="Times New Roman"/>
          <w:color w:val="3C3C3C"/>
          <w:sz w:val="24"/>
          <w:szCs w:val="24"/>
        </w:rPr>
        <w:t xml:space="preserve"> Like most western European nations in the late 1600s, </w:t>
      </w:r>
      <w:r w:rsidRPr="00EE39A8">
        <w:rPr>
          <w:rFonts w:ascii="Helvetica" w:eastAsia="Times New Roman" w:hAnsi="Helvetica" w:cs="Times New Roman"/>
          <w:color w:val="3C3C3C"/>
          <w:sz w:val="24"/>
          <w:szCs w:val="24"/>
          <w:bdr w:val="none" w:sz="0" w:space="0" w:color="auto" w:frame="1"/>
        </w:rPr>
        <w:t xml:space="preserve">England followed an economic policy that is called </w:t>
      </w:r>
      <w:r w:rsidRPr="00EE39A8">
        <w:rPr>
          <w:rFonts w:ascii="Helvetica" w:eastAsia="Times New Roman" w:hAnsi="Helvetica" w:cs="Times New Roman"/>
          <w:b/>
          <w:bCs/>
          <w:color w:val="247F99"/>
          <w:sz w:val="24"/>
          <w:szCs w:val="24"/>
          <w:u w:val="single"/>
          <w:bdr w:val="none" w:sz="0" w:space="0" w:color="auto" w:frame="1"/>
        </w:rPr>
        <w:t>mercantilism</w:t>
      </w:r>
      <w:r w:rsidRPr="00EE39A8">
        <w:rPr>
          <w:rFonts w:ascii="Helvetica" w:eastAsia="Times New Roman" w:hAnsi="Helvetica" w:cs="Times New Roman"/>
          <w:color w:val="3C3C3C"/>
          <w:sz w:val="24"/>
          <w:szCs w:val="24"/>
          <w:bdr w:val="none" w:sz="0" w:space="0" w:color="auto" w:frame="1"/>
        </w:rPr>
        <w:t>.</w:t>
      </w:r>
      <w:r w:rsidRPr="00EE39A8">
        <w:rPr>
          <w:rFonts w:ascii="Helvetica" w:eastAsia="Times New Roman" w:hAnsi="Helvetica" w:cs="Times New Roman"/>
          <w:color w:val="3C3C3C"/>
          <w:sz w:val="24"/>
          <w:szCs w:val="24"/>
        </w:rPr>
        <w:t xml:space="preserve"> Under this policy, nations tried to gain wealth by controlling trade and establishing colonies. The colonies made money for England by supplying raw materials for its industries. England turned the raw materials into goods that it could sell to other nations and to its own colonies.</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bdr w:val="none" w:sz="0" w:space="0" w:color="auto" w:frame="1"/>
        </w:rPr>
        <w:t>By 1733, there were 13 British colonies strung along the Atlantic coastline. They can be grouped into three distinct regions: the New England, Middle, and Southern Colonies.</w:t>
      </w:r>
      <w:r w:rsidRPr="00EE39A8">
        <w:rPr>
          <w:rFonts w:ascii="Helvetica" w:eastAsia="Times New Roman" w:hAnsi="Helvetica" w:cs="Times New Roman"/>
          <w:color w:val="3C3C3C"/>
          <w:sz w:val="24"/>
          <w:szCs w:val="24"/>
        </w:rPr>
        <w:t xml:space="preserve"> These regions had different climates and resources that encouraged settlers to develop different ways of life.</w:t>
      </w:r>
    </w:p>
    <w:p w:rsidR="00EE39A8" w:rsidRDefault="00EE39A8" w:rsidP="00EE39A8">
      <w:pPr>
        <w:spacing w:after="0" w:line="240" w:lineRule="auto"/>
        <w:textAlignment w:val="baseline"/>
        <w:rPr>
          <w:rFonts w:ascii="Helvetica" w:eastAsia="Times New Roman" w:hAnsi="Helvetica" w:cs="Times New Roman"/>
          <w:b/>
          <w:bCs/>
          <w:color w:val="3C3C3C"/>
          <w:sz w:val="24"/>
          <w:szCs w:val="24"/>
          <w:bdr w:val="none" w:sz="0" w:space="0" w:color="auto" w:frame="1"/>
        </w:rPr>
      </w:pP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b/>
          <w:bCs/>
          <w:color w:val="3C3C3C"/>
          <w:sz w:val="24"/>
          <w:szCs w:val="24"/>
          <w:bdr w:val="none" w:sz="0" w:space="0" w:color="auto" w:frame="1"/>
        </w:rPr>
        <w:t>The New England Colonies</w:t>
      </w:r>
      <w:r w:rsidRPr="00EE39A8">
        <w:rPr>
          <w:rFonts w:ascii="Helvetica" w:eastAsia="Times New Roman" w:hAnsi="Helvetica" w:cs="Times New Roman"/>
          <w:color w:val="3C3C3C"/>
          <w:sz w:val="24"/>
          <w:szCs w:val="24"/>
        </w:rPr>
        <w:t xml:space="preserve"> </w:t>
      </w:r>
      <w:proofErr w:type="gramStart"/>
      <w:r w:rsidRPr="00EE39A8">
        <w:rPr>
          <w:rFonts w:ascii="Helvetica" w:eastAsia="Times New Roman" w:hAnsi="Helvetica" w:cs="Times New Roman"/>
          <w:color w:val="3C3C3C"/>
          <w:sz w:val="24"/>
          <w:szCs w:val="24"/>
          <w:bdr w:val="none" w:sz="0" w:space="0" w:color="auto" w:frame="1"/>
        </w:rPr>
        <w:t>The</w:t>
      </w:r>
      <w:proofErr w:type="gramEnd"/>
      <w:r w:rsidRPr="00EE39A8">
        <w:rPr>
          <w:rFonts w:ascii="Helvetica" w:eastAsia="Times New Roman" w:hAnsi="Helvetica" w:cs="Times New Roman"/>
          <w:color w:val="3C3C3C"/>
          <w:sz w:val="24"/>
          <w:szCs w:val="24"/>
          <w:bdr w:val="none" w:sz="0" w:space="0" w:color="auto" w:frame="1"/>
        </w:rPr>
        <w:t xml:space="preserve"> New England region included the colonies of Massachusetts, Rhode Island, Connecticut, and New Hampshire.</w:t>
      </w:r>
      <w:r w:rsidRPr="00EE39A8">
        <w:rPr>
          <w:rFonts w:ascii="Helvetica" w:eastAsia="Times New Roman" w:hAnsi="Helvetica" w:cs="Times New Roman"/>
          <w:color w:val="3C3C3C"/>
          <w:sz w:val="24"/>
          <w:szCs w:val="24"/>
        </w:rPr>
        <w:t xml:space="preserve"> As you will read, the first settlers of these colonies came to America seeking religious freedom.</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rPr>
        <w:t xml:space="preserve">In New England, farming was difficult because of the long, cold winters and the region's rocky, hilly wilderness. But the forests and the sea provided useful resources and ways to make a living. </w:t>
      </w:r>
      <w:r w:rsidRPr="00EE39A8">
        <w:rPr>
          <w:rFonts w:ascii="Helvetica" w:eastAsia="Times New Roman" w:hAnsi="Helvetica" w:cs="Times New Roman"/>
          <w:color w:val="3C3C3C"/>
          <w:sz w:val="24"/>
          <w:szCs w:val="24"/>
          <w:bdr w:val="none" w:sz="0" w:space="0" w:color="auto" w:frame="1"/>
        </w:rPr>
        <w:t>New Englanders built their economy on small farms, lumbering, fishing, shipbuilding, and trade.</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bookmarkStart w:id="0" w:name="_GoBack"/>
      <w:bookmarkEnd w:id="0"/>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b/>
          <w:bCs/>
          <w:color w:val="3C3C3C"/>
          <w:sz w:val="24"/>
          <w:szCs w:val="24"/>
          <w:bdr w:val="none" w:sz="0" w:space="0" w:color="auto" w:frame="1"/>
        </w:rPr>
        <w:t>The Middle Colonies</w:t>
      </w:r>
      <w:r w:rsidRPr="00EE39A8">
        <w:rPr>
          <w:rFonts w:ascii="Helvetica" w:eastAsia="Times New Roman" w:hAnsi="Helvetica" w:cs="Times New Roman"/>
          <w:color w:val="3C3C3C"/>
          <w:sz w:val="24"/>
          <w:szCs w:val="24"/>
        </w:rPr>
        <w:t xml:space="preserve"> </w:t>
      </w:r>
      <w:r w:rsidRPr="00EE39A8">
        <w:rPr>
          <w:rFonts w:ascii="Helvetica" w:eastAsia="Times New Roman" w:hAnsi="Helvetica" w:cs="Times New Roman"/>
          <w:color w:val="3C3C3C"/>
          <w:sz w:val="24"/>
          <w:szCs w:val="24"/>
          <w:bdr w:val="none" w:sz="0" w:space="0" w:color="auto" w:frame="1"/>
        </w:rPr>
        <w:t>The four Middle Colonies were New York, Pennsylvania, New Jersey, and Delaware.</w:t>
      </w:r>
      <w:r w:rsidRPr="00EE39A8">
        <w:rPr>
          <w:rFonts w:ascii="Helvetica" w:eastAsia="Times New Roman" w:hAnsi="Helvetica" w:cs="Times New Roman"/>
          <w:color w:val="3C3C3C"/>
          <w:sz w:val="24"/>
          <w:szCs w:val="24"/>
        </w:rPr>
        <w:t xml:space="preserve"> The landscape of this region ranged from the rich soil of coastal New Jersey and Delaware to the valleys and wooded mountains of New York and Pennsylvania. Farmers in the Middle Colonies raised a variety of crops and livestock. Lumbering, shipbuilding, and other occupations added to the many opportunities here.</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bdr w:val="none" w:sz="0" w:space="0" w:color="auto" w:frame="1"/>
        </w:rPr>
        <w:t>The people who settled the Middle Colonies represented many cultures and religions.</w:t>
      </w:r>
      <w:r w:rsidRPr="00EE39A8">
        <w:rPr>
          <w:rFonts w:ascii="Helvetica" w:eastAsia="Times New Roman" w:hAnsi="Helvetica" w:cs="Times New Roman"/>
          <w:color w:val="3C3C3C"/>
          <w:sz w:val="24"/>
          <w:szCs w:val="24"/>
        </w:rPr>
        <w:t xml:space="preserve"> One important group, the Quakers, started the colony of Pennsylvania. Like the early settlers of New England, the Quakers were looking for freedom to practice their religion. Others seeking religious freedom soon followed. Settlements of French, Dutch, Germans, Swedes, Danes, Finns, Scots, Irish, and English spread throughout the Middle Colonies.</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b/>
          <w:bCs/>
          <w:color w:val="3C3C3C"/>
          <w:sz w:val="24"/>
          <w:szCs w:val="24"/>
          <w:bdr w:val="none" w:sz="0" w:space="0" w:color="auto" w:frame="1"/>
        </w:rPr>
        <w:t>The Southern Colonies</w:t>
      </w:r>
      <w:r w:rsidRPr="00EE39A8">
        <w:rPr>
          <w:rFonts w:ascii="Helvetica" w:eastAsia="Times New Roman" w:hAnsi="Helvetica" w:cs="Times New Roman"/>
          <w:color w:val="3C3C3C"/>
          <w:sz w:val="24"/>
          <w:szCs w:val="24"/>
        </w:rPr>
        <w:t xml:space="preserve"> </w:t>
      </w:r>
      <w:r w:rsidRPr="00EE39A8">
        <w:rPr>
          <w:rFonts w:ascii="Helvetica" w:eastAsia="Times New Roman" w:hAnsi="Helvetica" w:cs="Times New Roman"/>
          <w:color w:val="3C3C3C"/>
          <w:sz w:val="24"/>
          <w:szCs w:val="24"/>
          <w:bdr w:val="none" w:sz="0" w:space="0" w:color="auto" w:frame="1"/>
        </w:rPr>
        <w:t>The five Southern Colonies were Maryland, Virginia, North Carolina, South Carolina, and Georgia.</w:t>
      </w:r>
      <w:r w:rsidRPr="00EE39A8">
        <w:rPr>
          <w:rFonts w:ascii="Helvetica" w:eastAsia="Times New Roman" w:hAnsi="Helvetica" w:cs="Times New Roman"/>
          <w:color w:val="3C3C3C"/>
          <w:sz w:val="24"/>
          <w:szCs w:val="24"/>
        </w:rPr>
        <w:t xml:space="preserve"> This region featured broad rivers and vast wetlands that gradually merged with the sea. </w:t>
      </w:r>
      <w:r w:rsidRPr="00EE39A8">
        <w:rPr>
          <w:rFonts w:ascii="Helvetica" w:eastAsia="Times New Roman" w:hAnsi="Helvetica" w:cs="Times New Roman"/>
          <w:color w:val="3C3C3C"/>
          <w:sz w:val="24"/>
          <w:szCs w:val="24"/>
          <w:bdr w:val="none" w:sz="0" w:space="0" w:color="auto" w:frame="1"/>
        </w:rPr>
        <w:t xml:space="preserve">The soil and the hot, wet climate were ideal for growing tobacco, rice, and other </w:t>
      </w:r>
      <w:r w:rsidRPr="00EE39A8">
        <w:rPr>
          <w:rFonts w:ascii="Helvetica" w:eastAsia="Times New Roman" w:hAnsi="Helvetica" w:cs="Times New Roman"/>
          <w:b/>
          <w:bCs/>
          <w:color w:val="247F99"/>
          <w:sz w:val="24"/>
          <w:szCs w:val="24"/>
          <w:u w:val="single"/>
          <w:bdr w:val="none" w:sz="0" w:space="0" w:color="auto" w:frame="1"/>
        </w:rPr>
        <w:t>cash crops</w:t>
      </w:r>
      <w:r w:rsidRPr="00EE39A8">
        <w:rPr>
          <w:rFonts w:ascii="Helvetica" w:eastAsia="Times New Roman" w:hAnsi="Helvetica" w:cs="Times New Roman"/>
          <w:color w:val="3C3C3C"/>
          <w:sz w:val="24"/>
          <w:szCs w:val="24"/>
          <w:bdr w:val="none" w:sz="0" w:space="0" w:color="auto" w:frame="1"/>
        </w:rPr>
        <w:t>.</w:t>
      </w:r>
    </w:p>
    <w:p w:rsidR="00EE39A8" w:rsidRPr="00EE39A8" w:rsidRDefault="00EE39A8" w:rsidP="00EE39A8">
      <w:pPr>
        <w:spacing w:after="12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rPr>
        <w:t>Wealthy colonists took advantage of these conditions by establishing large farms called plantations. Plantation owners relied on indentured servants and enslaved Africans to sow and harvest their fields. After being harvested, the crops could be brought by river to the coast and loaded on ships for transport to other colonies and to Europe.</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b/>
          <w:bCs/>
          <w:color w:val="3C3C3C"/>
          <w:sz w:val="24"/>
          <w:szCs w:val="24"/>
          <w:bdr w:val="none" w:sz="0" w:space="0" w:color="auto" w:frame="1"/>
        </w:rPr>
        <w:t>Government in the Colonies</w:t>
      </w:r>
      <w:r w:rsidRPr="00EE39A8">
        <w:rPr>
          <w:rFonts w:ascii="Helvetica" w:eastAsia="Times New Roman" w:hAnsi="Helvetica" w:cs="Times New Roman"/>
          <w:color w:val="3C3C3C"/>
          <w:sz w:val="24"/>
          <w:szCs w:val="24"/>
        </w:rPr>
        <w:t xml:space="preserve"> All the colonies were settled with the permission of the king of England. </w:t>
      </w:r>
      <w:r w:rsidRPr="00EE39A8">
        <w:rPr>
          <w:rFonts w:ascii="Helvetica" w:eastAsia="Times New Roman" w:hAnsi="Helvetica" w:cs="Times New Roman"/>
          <w:color w:val="3C3C3C"/>
          <w:sz w:val="24"/>
          <w:szCs w:val="24"/>
          <w:bdr w:val="none" w:sz="0" w:space="0" w:color="auto" w:frame="1"/>
        </w:rPr>
        <w:t xml:space="preserve">For each colony, the king issued a </w:t>
      </w:r>
      <w:r w:rsidRPr="00EE39A8">
        <w:rPr>
          <w:rFonts w:ascii="Helvetica" w:eastAsia="Times New Roman" w:hAnsi="Helvetica" w:cs="Times New Roman"/>
          <w:b/>
          <w:bCs/>
          <w:color w:val="247F99"/>
          <w:sz w:val="24"/>
          <w:szCs w:val="24"/>
          <w:u w:val="single"/>
          <w:bdr w:val="none" w:sz="0" w:space="0" w:color="auto" w:frame="1"/>
        </w:rPr>
        <w:t>charter</w:t>
      </w:r>
      <w:r w:rsidRPr="00EE39A8">
        <w:rPr>
          <w:rFonts w:ascii="Helvetica" w:eastAsia="Times New Roman" w:hAnsi="Helvetica" w:cs="Times New Roman"/>
          <w:color w:val="3C3C3C"/>
          <w:sz w:val="24"/>
          <w:szCs w:val="24"/>
          <w:bdr w:val="none" w:sz="0" w:space="0" w:color="auto" w:frame="1"/>
        </w:rPr>
        <w:t>, a formal document that outlined the colony's geographic boundaries and specified how it would be governed.</w:t>
      </w:r>
      <w:r w:rsidRPr="00EE39A8">
        <w:rPr>
          <w:rFonts w:ascii="Helvetica" w:eastAsia="Times New Roman" w:hAnsi="Helvetica" w:cs="Times New Roman"/>
          <w:color w:val="3C3C3C"/>
          <w:sz w:val="24"/>
          <w:szCs w:val="24"/>
        </w:rPr>
        <w:t xml:space="preserve"> Because the colonies were so far from England, however, they needed to be able to make their own laws and keep peace and order.</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bdr w:val="none" w:sz="0" w:space="0" w:color="auto" w:frame="1"/>
        </w:rPr>
        <w:t>The colonies developed different forms of government, depending on the settlement's purpose.</w:t>
      </w:r>
      <w:r w:rsidRPr="00EE39A8">
        <w:rPr>
          <w:rFonts w:ascii="Helvetica" w:eastAsia="Times New Roman" w:hAnsi="Helvetica" w:cs="Times New Roman"/>
          <w:color w:val="3C3C3C"/>
          <w:sz w:val="24"/>
          <w:szCs w:val="24"/>
        </w:rPr>
        <w:t xml:space="preserve"> Most of the colonies were self-governing. Colonists elected members of their community to a general assembly, which made their laws.</w:t>
      </w:r>
    </w:p>
    <w:p w:rsidR="00EE39A8" w:rsidRPr="00EE39A8" w:rsidRDefault="00EE39A8" w:rsidP="00EE39A8">
      <w:pPr>
        <w:spacing w:after="12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rPr>
        <w:t>Many colonies also had a governor appointed by the king. As the king's representative, the governor could overrule the elected assembly. Some colonies also had councils, groups of men who represented the English businessmen involved in starting the colony.</w:t>
      </w:r>
    </w:p>
    <w:p w:rsidR="00EE39A8" w:rsidRPr="00EE39A8" w:rsidRDefault="00EE39A8" w:rsidP="00EE39A8">
      <w:pPr>
        <w:spacing w:after="12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rPr>
        <w:t>In Massachusetts, religious colonists established a theocracy, a government whose leaders ruled in the name of God. In time, however, a system of town meetings evolved in which colonists voted for representatives to govern them.</w:t>
      </w:r>
    </w:p>
    <w:p w:rsidR="00EE39A8" w:rsidRPr="00EE39A8" w:rsidRDefault="00EE39A8" w:rsidP="00EE39A8">
      <w:pPr>
        <w:spacing w:after="0" w:line="240" w:lineRule="auto"/>
        <w:textAlignment w:val="baseline"/>
        <w:rPr>
          <w:rFonts w:ascii="Helvetica" w:eastAsia="Times New Roman" w:hAnsi="Helvetica" w:cs="Times New Roman"/>
          <w:color w:val="3C3C3C"/>
          <w:sz w:val="24"/>
          <w:szCs w:val="24"/>
        </w:rPr>
      </w:pPr>
      <w:r w:rsidRPr="00EE39A8">
        <w:rPr>
          <w:rFonts w:ascii="Helvetica" w:eastAsia="Times New Roman" w:hAnsi="Helvetica" w:cs="Times New Roman"/>
          <w:color w:val="3C3C3C"/>
          <w:sz w:val="24"/>
          <w:szCs w:val="24"/>
        </w:rPr>
        <w:lastRenderedPageBreak/>
        <w:t xml:space="preserve">In many ways, the colonies were more </w:t>
      </w:r>
      <w:r w:rsidRPr="00EE39A8">
        <w:rPr>
          <w:rFonts w:ascii="Helvetica" w:eastAsia="Times New Roman" w:hAnsi="Helvetica" w:cs="Times New Roman"/>
          <w:b/>
          <w:bCs/>
          <w:color w:val="247F99"/>
          <w:sz w:val="24"/>
          <w:szCs w:val="24"/>
          <w:u w:val="single"/>
          <w:bdr w:val="none" w:sz="0" w:space="0" w:color="auto" w:frame="1"/>
        </w:rPr>
        <w:t>democratic</w:t>
      </w:r>
      <w:r w:rsidRPr="00EE39A8">
        <w:rPr>
          <w:rFonts w:ascii="Helvetica" w:eastAsia="Times New Roman" w:hAnsi="Helvetica" w:cs="Times New Roman"/>
          <w:color w:val="3C3C3C"/>
          <w:sz w:val="24"/>
          <w:szCs w:val="24"/>
        </w:rPr>
        <w:t xml:space="preserve"> than England. Still, not all colonists had a voice in the government. Usually, only free, white, landowning men were allowed to vote. In some colonies, voters also had to belong to the preferred church. Other colonists including women, servants, slaves, and skilled tradesmen who were not landowners had no voting rights.</w:t>
      </w:r>
    </w:p>
    <w:p w:rsidR="00EE39A8" w:rsidRDefault="00EE39A8"/>
    <w:sectPr w:rsidR="00EE39A8" w:rsidSect="00EE39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9A8"/>
    <w:rsid w:val="00EE3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98548"/>
  <w15:chartTrackingRefBased/>
  <w15:docId w15:val="{BAFCACD5-3D5E-4AED-949F-9E2173955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03418">
      <w:bodyDiv w:val="1"/>
      <w:marLeft w:val="0"/>
      <w:marRight w:val="0"/>
      <w:marTop w:val="0"/>
      <w:marBottom w:val="0"/>
      <w:divBdr>
        <w:top w:val="none" w:sz="0" w:space="0" w:color="auto"/>
        <w:left w:val="none" w:sz="0" w:space="0" w:color="auto"/>
        <w:bottom w:val="none" w:sz="0" w:space="0" w:color="auto"/>
        <w:right w:val="none" w:sz="0" w:space="0" w:color="auto"/>
      </w:divBdr>
      <w:divsChild>
        <w:div w:id="1955944462">
          <w:marLeft w:val="300"/>
          <w:marRight w:val="0"/>
          <w:marTop w:val="0"/>
          <w:marBottom w:val="0"/>
          <w:divBdr>
            <w:top w:val="none" w:sz="0" w:space="0" w:color="auto"/>
            <w:left w:val="none" w:sz="0" w:space="0" w:color="auto"/>
            <w:bottom w:val="none" w:sz="0" w:space="0" w:color="auto"/>
            <w:right w:val="none" w:sz="0" w:space="0" w:color="auto"/>
          </w:divBdr>
        </w:div>
        <w:div w:id="943417836">
          <w:marLeft w:val="0"/>
          <w:marRight w:val="300"/>
          <w:marTop w:val="0"/>
          <w:marBottom w:val="0"/>
          <w:divBdr>
            <w:top w:val="none" w:sz="0" w:space="0" w:color="auto"/>
            <w:left w:val="none" w:sz="0" w:space="0" w:color="auto"/>
            <w:bottom w:val="none" w:sz="0" w:space="0" w:color="auto"/>
            <w:right w:val="none" w:sz="0" w:space="0" w:color="auto"/>
          </w:divBdr>
        </w:div>
        <w:div w:id="832373665">
          <w:marLeft w:val="300"/>
          <w:marRight w:val="0"/>
          <w:marTop w:val="0"/>
          <w:marBottom w:val="0"/>
          <w:divBdr>
            <w:top w:val="none" w:sz="0" w:space="0" w:color="auto"/>
            <w:left w:val="none" w:sz="0" w:space="0" w:color="auto"/>
            <w:bottom w:val="none" w:sz="0" w:space="0" w:color="auto"/>
            <w:right w:val="none" w:sz="0" w:space="0" w:color="auto"/>
          </w:divBdr>
        </w:div>
      </w:divsChild>
    </w:div>
    <w:div w:id="1318992593">
      <w:bodyDiv w:val="1"/>
      <w:marLeft w:val="0"/>
      <w:marRight w:val="0"/>
      <w:marTop w:val="0"/>
      <w:marBottom w:val="0"/>
      <w:divBdr>
        <w:top w:val="none" w:sz="0" w:space="0" w:color="auto"/>
        <w:left w:val="none" w:sz="0" w:space="0" w:color="auto"/>
        <w:bottom w:val="none" w:sz="0" w:space="0" w:color="auto"/>
        <w:right w:val="none" w:sz="0" w:space="0" w:color="auto"/>
      </w:divBdr>
      <w:divsChild>
        <w:div w:id="1943031633">
          <w:marLeft w:val="300"/>
          <w:marRight w:val="0"/>
          <w:marTop w:val="0"/>
          <w:marBottom w:val="0"/>
          <w:divBdr>
            <w:top w:val="none" w:sz="0" w:space="0" w:color="auto"/>
            <w:left w:val="none" w:sz="0" w:space="0" w:color="auto"/>
            <w:bottom w:val="none" w:sz="0" w:space="0" w:color="auto"/>
            <w:right w:val="none" w:sz="0" w:space="0" w:color="auto"/>
          </w:divBdr>
        </w:div>
        <w:div w:id="2092465323">
          <w:marLeft w:val="0"/>
          <w:marRight w:val="30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Washack</dc:creator>
  <cp:keywords/>
  <dc:description/>
  <cp:lastModifiedBy>Marie Washack</cp:lastModifiedBy>
  <cp:revision>1</cp:revision>
  <dcterms:created xsi:type="dcterms:W3CDTF">2019-09-04T17:48:00Z</dcterms:created>
  <dcterms:modified xsi:type="dcterms:W3CDTF">2019-09-04T17:53:00Z</dcterms:modified>
</cp:coreProperties>
</file>